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334B5" w14:textId="77777777" w:rsidR="0041680A" w:rsidRPr="0041680A" w:rsidRDefault="0041680A" w:rsidP="00F469BC">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THE AMERICAN CIVIL WAR</w:t>
      </w:r>
    </w:p>
    <w:p w14:paraId="6A79F39F"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American Civil War, also known as the Great Rebellion or the War of the Rebellion was a civil war fought between the year 1861 and 1865 in the United States of America. The war began after several decades of boiling tensions between the Southern and Northern States over slavery, westward expansion, States’ rights and economic competition in the region (Keegan, 2017). </w:t>
      </w:r>
    </w:p>
    <w:p w14:paraId="59653CF1" w14:textId="670760C6"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time between 1820 and the onset of the war saw the two regions attempt to compromise political tensions by entering into political agreements. Some of the agreements include Missouri Agreement, the Kansas-Nebraska Act and the Compromise of 1850.  Although the agreements sought to ease the tensions between the two regions, none of them offered solved their problems. </w:t>
      </w:r>
    </w:p>
    <w:p w14:paraId="1BDFD513" w14:textId="77777777" w:rsidR="0041680A" w:rsidRPr="0041680A" w:rsidRDefault="0041680A" w:rsidP="00F469BC">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Causes of the American Civil War</w:t>
      </w:r>
    </w:p>
    <w:p w14:paraId="74FE067A"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According to McPherson (1988), there were many causes that led to the American Civil War. Slavery is considered as the main cause of the war, the Southern economy had slavery heavily entwined itself in slavery while the Northerners were abolitionists. They engaged in campaigns against slavery. This also made the South fearful that the campaign would disrupt their way of life. </w:t>
      </w:r>
    </w:p>
    <w:p w14:paraId="504B6896"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Furthermore, the election of Abraham Lincoln and the subsequent secession set the pace for the war. Elected as the first Republican president, Lincoln was a strong abolitionist. When Lincoln announced the Emancipation Proclamation setting millions of slaves free, eight pro-slavery States from the South seceded from the union and formed the Confederate States. These States formed their own armies which contributed to the expansion of the civil war. </w:t>
      </w:r>
    </w:p>
    <w:p w14:paraId="77F81C7A"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In the mid-19th century, America was experiencing an era of tremendous growth. The demand for cotton from the South had risen to high levels while the industrial revolution was taking shape in the Northern States. This fundamental economic difference set ground for conflicts between the two regions. Industrialization of the North called for skilled labor and thus rapid abolition of slavery while the Southern States demand for slaves had grown expectedly. The growth of abolitionists from the Northern States created fear among the southern States over danger created by abolitionist campaigns on their economy </w:t>
      </w:r>
    </w:p>
    <w:p w14:paraId="04697A4C"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first fighting over slavery happened in Kansas. In 1854, the Federal Government passed the Kansas-Nebraska Act which allowed residents to vote on whether to be a Free State or a </w:t>
      </w:r>
      <w:r w:rsidRPr="0041680A">
        <w:rPr>
          <w:rFonts w:ascii="Times New Roman" w:hAnsi="Times New Roman" w:cs="Times New Roman"/>
          <w:sz w:val="24"/>
          <w:szCs w:val="24"/>
          <w:lang w:val="en-US"/>
        </w:rPr>
        <w:lastRenderedPageBreak/>
        <w:t>Slave State. The presence of supporters from both the North and South led to war. Many people were killed and thus the name Bleeding Kansas.  The expansion also contributed to the civil war in America. When America was expanding its territories towards the west, the South feared losing its power and eventually its rights. To reclaim this, they engaged war with the North to take over control of the new States that were being established by the Nation (Bowman, 1992).</w:t>
      </w:r>
    </w:p>
    <w:p w14:paraId="5D856064" w14:textId="77777777" w:rsidR="0041680A" w:rsidRPr="0041680A" w:rsidRDefault="0041680A" w:rsidP="00F469BC">
      <w:pPr>
        <w:spacing w:line="360" w:lineRule="auto"/>
        <w:jc w:val="both"/>
        <w:rPr>
          <w:rFonts w:ascii="Times New Roman" w:hAnsi="Times New Roman" w:cs="Times New Roman"/>
          <w:sz w:val="24"/>
          <w:szCs w:val="24"/>
          <w:lang w:val="en-US"/>
        </w:rPr>
      </w:pPr>
    </w:p>
    <w:p w14:paraId="60CFD1AA" w14:textId="77777777" w:rsidR="0041680A" w:rsidRPr="0041680A" w:rsidRDefault="0041680A" w:rsidP="00F469BC">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Differences between the North and South</w:t>
      </w:r>
    </w:p>
    <w:p w14:paraId="1FAB51D5"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Throughout the beginning of the nineteenth century, the Southern and Northern States of America pursued different paths which led to the development of two distinct regions.</w:t>
      </w:r>
    </w:p>
    <w:p w14:paraId="0A6F2183"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climate and soil in the Northern States favored small farmsteads. On the other hand, industry flourished due to the abundance of natural resources in the region as compared to the South. This industrial revolution led to many large cities being established such as New York. By mid of the nineteenth century, more than 25% of all the Northerners were living in urban setups.  During this time, the percentage of slaves working on plantations had dropped from 70% to 40%. Slavery was dying out and being replaced by immigrant labor from Europe in factories.  90% of these Europe immigrants preferred settling in the Northern States of America (Bowman, 1992). </w:t>
      </w:r>
    </w:p>
    <w:p w14:paraId="64655CDA"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Transport industry thrived due to the need to move manufactured goods. This set the Northern economy on an upswing. More Northerners also belonged to the Republican Party and the growth of urban centers in the region gave way for many lucrative careers in business, education medicine among others. </w:t>
      </w:r>
    </w:p>
    <w:p w14:paraId="1FA8153A"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South, on the other hand enjoyed warm climate and fertile soil which made it ideal for large-scale farming. Crops like cotton and tobacco were produced in large scale from this region. Labor on these farms consisted of 80% forced labor. Slavery was tied to the region’s economy. The slaves, who comprised the black community, were as many as the white settlers McPherson (1988). </w:t>
      </w:r>
    </w:p>
    <w:p w14:paraId="0E43197B"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 New Orleans was the biggest city in the region and the only cities outside New Orleans were established along shipping ports and rivers to help move farm produce to the Northern States and Europe.  Only 11% of the Southerners lived in urban areas. Transport between cities was difficult. Only 35% of America’s tracks operated in this region and water provided major means of transport for the economy. By 1860, the region’s economy was generally stalling </w:t>
      </w:r>
      <w:r w:rsidRPr="0041680A">
        <w:rPr>
          <w:rFonts w:ascii="Times New Roman" w:hAnsi="Times New Roman" w:cs="Times New Roman"/>
          <w:sz w:val="24"/>
          <w:szCs w:val="24"/>
          <w:lang w:val="en-US"/>
        </w:rPr>
        <w:lastRenderedPageBreak/>
        <w:t xml:space="preserve">while the North was booming. Majority of the Southern population of the Southerners were illiterate as compared to Northerners and as a result, they embraced military careers besides farming. </w:t>
      </w:r>
    </w:p>
    <w:p w14:paraId="4869DD61" w14:textId="77777777" w:rsidR="005D26F0" w:rsidRDefault="005D26F0" w:rsidP="005D26F0">
      <w:pPr>
        <w:spacing w:line="360" w:lineRule="auto"/>
        <w:jc w:val="center"/>
        <w:rPr>
          <w:rFonts w:ascii="Times New Roman" w:hAnsi="Times New Roman" w:cs="Times New Roman"/>
          <w:sz w:val="24"/>
          <w:szCs w:val="24"/>
          <w:lang w:val="en-US"/>
        </w:rPr>
      </w:pPr>
    </w:p>
    <w:p w14:paraId="3F353B22" w14:textId="101673EC" w:rsidR="0041680A" w:rsidRPr="0041680A" w:rsidRDefault="0041680A" w:rsidP="005D26F0">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The role played by Slavery in the Civil War</w:t>
      </w:r>
    </w:p>
    <w:p w14:paraId="782A4AB6"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Slavery played a key role during this time by acting as a catalyst for secession. Southern political leadership’s resisted Northern antislavery political efforts to block the growth of slavery into newly established western territories. Thousands of slaves escaped from slavery bondage during this war (Keegan, 2017).</w:t>
      </w:r>
    </w:p>
    <w:p w14:paraId="09810D46" w14:textId="113C42A6"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 In 1863, President Abraham Lincoln announced the Emancipation Proclamation which set 3 million black slaves legally free. Both the North and South used African Americans for military purposes. In the North, they worked as wage laborers and military volunteers while in the South, they worked as slave laborers.  Over 100,000 African Americans fought for the union and helped over 500</w:t>
      </w:r>
      <w:r w:rsidR="005D26F0">
        <w:rPr>
          <w:rFonts w:ascii="Times New Roman" w:hAnsi="Times New Roman" w:cs="Times New Roman"/>
          <w:sz w:val="24"/>
          <w:szCs w:val="24"/>
          <w:lang w:val="en-US"/>
        </w:rPr>
        <w:t>,</w:t>
      </w:r>
      <w:r w:rsidRPr="0041680A">
        <w:rPr>
          <w:rFonts w:ascii="Times New Roman" w:hAnsi="Times New Roman" w:cs="Times New Roman"/>
          <w:sz w:val="24"/>
          <w:szCs w:val="24"/>
          <w:lang w:val="en-US"/>
        </w:rPr>
        <w:t>000 slaves flee their plantation to join union lines (Bowman, 1992).</w:t>
      </w:r>
    </w:p>
    <w:p w14:paraId="36E6F24C" w14:textId="77777777" w:rsidR="0041680A" w:rsidRPr="0041680A" w:rsidRDefault="0041680A" w:rsidP="00F469BC">
      <w:pPr>
        <w:spacing w:line="360" w:lineRule="auto"/>
        <w:jc w:val="both"/>
        <w:rPr>
          <w:rFonts w:ascii="Times New Roman" w:hAnsi="Times New Roman" w:cs="Times New Roman"/>
          <w:sz w:val="24"/>
          <w:szCs w:val="24"/>
          <w:lang w:val="en-US"/>
        </w:rPr>
      </w:pPr>
    </w:p>
    <w:p w14:paraId="54EA2C78" w14:textId="77777777" w:rsidR="0041680A" w:rsidRPr="0041680A" w:rsidRDefault="0041680A" w:rsidP="005D26F0">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How the Civil War could have been avoided?</w:t>
      </w:r>
    </w:p>
    <w:p w14:paraId="36B8CFC9"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There is a lot of controversy surrounding the American Civil war. A situation that seen even Donald Trump, the current US President attract criticism after claiming that political leaders could have crafted a compromise to avoid the 620,000 deaths during the civil war. If Lincoln had allowed the lower South States to secede in peace; the upper Southern States would not have seceded. His decision to use force to hold the union together led to the upper South States like North Carolina, Tennessee, Virginia and Arkansas would have stayed in the union to secede (Keegan, 2017). </w:t>
      </w:r>
    </w:p>
    <w:p w14:paraId="6B0823D7"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Though the lower Southern States had seceded, there would have been enough congress votes to abolish slavery in the United States of America. The Gulf Coast States of the Confederate States of America would have been left isolated, and costs associated with runaways to the U.S would have had a crushing impact on the States. </w:t>
      </w:r>
    </w:p>
    <w:p w14:paraId="3253D66F"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Alternatively, Lincoln would have encouraged the North to secede from the South. This would have imposed institutional collapse of slavery. This scenario played out in Brazil when the State of </w:t>
      </w:r>
      <w:proofErr w:type="spellStart"/>
      <w:r w:rsidRPr="0041680A">
        <w:rPr>
          <w:rFonts w:ascii="Times New Roman" w:hAnsi="Times New Roman" w:cs="Times New Roman"/>
          <w:sz w:val="24"/>
          <w:szCs w:val="24"/>
          <w:lang w:val="en-US"/>
        </w:rPr>
        <w:t>Ceara</w:t>
      </w:r>
      <w:proofErr w:type="spellEnd"/>
      <w:r w:rsidRPr="0041680A">
        <w:rPr>
          <w:rFonts w:ascii="Times New Roman" w:hAnsi="Times New Roman" w:cs="Times New Roman"/>
          <w:sz w:val="24"/>
          <w:szCs w:val="24"/>
          <w:lang w:val="en-US"/>
        </w:rPr>
        <w:t xml:space="preserve"> abolished slavery leading to massive slave exodus from neighboring States. </w:t>
      </w:r>
      <w:r w:rsidRPr="0041680A">
        <w:rPr>
          <w:rFonts w:ascii="Times New Roman" w:hAnsi="Times New Roman" w:cs="Times New Roman"/>
          <w:sz w:val="24"/>
          <w:szCs w:val="24"/>
          <w:lang w:val="en-US"/>
        </w:rPr>
        <w:lastRenderedPageBreak/>
        <w:t>According to Watkins (2017), the value of Brazilian slaves plunged and slavery institution later self-destructed.</w:t>
      </w:r>
    </w:p>
    <w:p w14:paraId="55562662" w14:textId="77777777" w:rsidR="0041680A" w:rsidRPr="0041680A" w:rsidRDefault="0041680A" w:rsidP="00F469BC">
      <w:pPr>
        <w:spacing w:line="360" w:lineRule="auto"/>
        <w:jc w:val="both"/>
        <w:rPr>
          <w:rFonts w:ascii="Times New Roman" w:hAnsi="Times New Roman" w:cs="Times New Roman"/>
          <w:sz w:val="24"/>
          <w:szCs w:val="24"/>
          <w:lang w:val="en-US"/>
        </w:rPr>
      </w:pPr>
    </w:p>
    <w:p w14:paraId="650B5112" w14:textId="77777777" w:rsidR="0041680A" w:rsidRPr="0041680A" w:rsidRDefault="0041680A" w:rsidP="005D26F0">
      <w:pPr>
        <w:spacing w:line="360" w:lineRule="auto"/>
        <w:jc w:val="center"/>
        <w:rPr>
          <w:rFonts w:ascii="Times New Roman" w:hAnsi="Times New Roman" w:cs="Times New Roman"/>
          <w:sz w:val="24"/>
          <w:szCs w:val="24"/>
          <w:lang w:val="en-US"/>
        </w:rPr>
      </w:pPr>
      <w:r w:rsidRPr="0041680A">
        <w:rPr>
          <w:rFonts w:ascii="Times New Roman" w:hAnsi="Times New Roman" w:cs="Times New Roman"/>
          <w:sz w:val="24"/>
          <w:szCs w:val="24"/>
          <w:lang w:val="en-US"/>
        </w:rPr>
        <w:t>Conclusion</w:t>
      </w:r>
    </w:p>
    <w:p w14:paraId="7E3206B6" w14:textId="77777777" w:rsidR="0041680A" w:rsidRPr="0041680A" w:rsidRDefault="0041680A" w:rsidP="00F469BC">
      <w:pPr>
        <w:spacing w:line="360" w:lineRule="auto"/>
        <w:jc w:val="both"/>
        <w:rPr>
          <w:rFonts w:ascii="Times New Roman" w:hAnsi="Times New Roman" w:cs="Times New Roman"/>
          <w:sz w:val="24"/>
          <w:szCs w:val="24"/>
          <w:lang w:val="en-US"/>
        </w:rPr>
      </w:pPr>
      <w:r w:rsidRPr="0041680A">
        <w:rPr>
          <w:rFonts w:ascii="Times New Roman" w:hAnsi="Times New Roman" w:cs="Times New Roman"/>
          <w:sz w:val="24"/>
          <w:szCs w:val="24"/>
          <w:lang w:val="en-US"/>
        </w:rPr>
        <w:t xml:space="preserve">The American civil war was as a result of the difference between the North and South American States. Despite many factors contributing to the onset of the war, slavery was nevertheless the strongest factor that led to the war. The Southerners wanted to continue enjoying free labor on their plantation from slaves. On the other hand, the North was experiencing an industrial revolution and skilled labor was more preferred. Some people feel that slavery could have been avoided through a compromise by the North or by the Federal Government allowing secession of the two regions and thus averting the death of more than 620,000 people during the war. </w:t>
      </w:r>
    </w:p>
    <w:p w14:paraId="603878E3" w14:textId="77777777" w:rsidR="0041680A" w:rsidRPr="0041680A" w:rsidRDefault="0041680A" w:rsidP="0041680A">
      <w:pPr>
        <w:spacing w:line="360" w:lineRule="auto"/>
        <w:jc w:val="both"/>
        <w:rPr>
          <w:rFonts w:ascii="Times New Roman" w:hAnsi="Times New Roman" w:cs="Times New Roman"/>
          <w:sz w:val="24"/>
          <w:szCs w:val="24"/>
          <w:lang w:val="en-US"/>
        </w:rPr>
      </w:pPr>
    </w:p>
    <w:p w14:paraId="71829792" w14:textId="77777777" w:rsidR="0041680A" w:rsidRPr="0041680A" w:rsidRDefault="0041680A" w:rsidP="0041680A">
      <w:pPr>
        <w:spacing w:line="360" w:lineRule="auto"/>
        <w:jc w:val="both"/>
        <w:rPr>
          <w:rFonts w:ascii="Times New Roman" w:hAnsi="Times New Roman" w:cs="Times New Roman"/>
          <w:sz w:val="24"/>
          <w:szCs w:val="24"/>
          <w:lang w:val="en-US"/>
        </w:rPr>
      </w:pPr>
    </w:p>
    <w:p w14:paraId="39FDA696" w14:textId="77777777" w:rsidR="0041680A" w:rsidRPr="0041680A" w:rsidRDefault="0041680A" w:rsidP="0041680A">
      <w:pPr>
        <w:spacing w:line="360" w:lineRule="auto"/>
        <w:jc w:val="both"/>
        <w:rPr>
          <w:rFonts w:ascii="Times New Roman" w:hAnsi="Times New Roman" w:cs="Times New Roman"/>
          <w:sz w:val="24"/>
          <w:szCs w:val="24"/>
          <w:lang w:val="en-US"/>
        </w:rPr>
      </w:pPr>
    </w:p>
    <w:p w14:paraId="52ECADB8" w14:textId="77777777" w:rsidR="0041680A" w:rsidRPr="0041680A" w:rsidRDefault="0041680A" w:rsidP="0041680A">
      <w:pPr>
        <w:spacing w:line="360" w:lineRule="auto"/>
        <w:jc w:val="both"/>
        <w:rPr>
          <w:rFonts w:ascii="Times New Roman" w:hAnsi="Times New Roman" w:cs="Times New Roman"/>
          <w:sz w:val="24"/>
          <w:szCs w:val="24"/>
          <w:lang w:val="en-US"/>
        </w:rPr>
      </w:pPr>
    </w:p>
    <w:p w14:paraId="5CD154E4" w14:textId="77777777" w:rsidR="0041680A" w:rsidRPr="0041680A" w:rsidRDefault="0041680A" w:rsidP="0041680A">
      <w:pPr>
        <w:spacing w:line="360" w:lineRule="auto"/>
        <w:jc w:val="both"/>
        <w:rPr>
          <w:rFonts w:ascii="Times New Roman" w:hAnsi="Times New Roman" w:cs="Times New Roman"/>
          <w:sz w:val="24"/>
          <w:szCs w:val="24"/>
          <w:lang w:val="en-US"/>
        </w:rPr>
      </w:pPr>
    </w:p>
    <w:p w14:paraId="65B2A1FE" w14:textId="77777777" w:rsidR="0041680A" w:rsidRPr="0041680A" w:rsidRDefault="0041680A" w:rsidP="0041680A">
      <w:pPr>
        <w:spacing w:line="360" w:lineRule="auto"/>
        <w:jc w:val="both"/>
        <w:rPr>
          <w:rFonts w:ascii="Times New Roman" w:hAnsi="Times New Roman" w:cs="Times New Roman"/>
          <w:sz w:val="24"/>
          <w:szCs w:val="24"/>
          <w:lang w:val="en-US"/>
        </w:rPr>
      </w:pPr>
    </w:p>
    <w:p w14:paraId="10FD6E16" w14:textId="77777777" w:rsidR="0041680A" w:rsidRPr="0041680A" w:rsidRDefault="0041680A" w:rsidP="0041680A">
      <w:pPr>
        <w:spacing w:line="360" w:lineRule="auto"/>
        <w:jc w:val="both"/>
        <w:rPr>
          <w:rFonts w:ascii="Times New Roman" w:hAnsi="Times New Roman" w:cs="Times New Roman"/>
          <w:sz w:val="24"/>
          <w:szCs w:val="24"/>
          <w:lang w:val="en-US"/>
        </w:rPr>
      </w:pPr>
    </w:p>
    <w:p w14:paraId="6574E92D" w14:textId="77777777" w:rsidR="0041680A" w:rsidRPr="0041680A" w:rsidRDefault="0041680A" w:rsidP="0041680A">
      <w:pPr>
        <w:spacing w:line="360" w:lineRule="auto"/>
        <w:jc w:val="both"/>
        <w:rPr>
          <w:rFonts w:ascii="Times New Roman" w:hAnsi="Times New Roman" w:cs="Times New Roman"/>
          <w:sz w:val="24"/>
          <w:szCs w:val="24"/>
          <w:lang w:val="en-US"/>
        </w:rPr>
      </w:pPr>
    </w:p>
    <w:p w14:paraId="51226379" w14:textId="77777777" w:rsidR="0041680A" w:rsidRPr="0041680A" w:rsidRDefault="0041680A" w:rsidP="0041680A">
      <w:pPr>
        <w:spacing w:line="360" w:lineRule="auto"/>
        <w:jc w:val="both"/>
        <w:rPr>
          <w:rFonts w:ascii="Times New Roman" w:hAnsi="Times New Roman" w:cs="Times New Roman"/>
          <w:sz w:val="24"/>
          <w:szCs w:val="24"/>
          <w:lang w:val="en-US"/>
        </w:rPr>
      </w:pPr>
    </w:p>
    <w:p w14:paraId="2F4F0A06" w14:textId="77777777" w:rsidR="0041680A" w:rsidRPr="0041680A" w:rsidRDefault="0041680A" w:rsidP="0041680A">
      <w:pPr>
        <w:spacing w:line="360" w:lineRule="auto"/>
        <w:jc w:val="both"/>
        <w:rPr>
          <w:rFonts w:ascii="Times New Roman" w:hAnsi="Times New Roman" w:cs="Times New Roman"/>
          <w:sz w:val="24"/>
          <w:szCs w:val="24"/>
          <w:lang w:val="en-US"/>
        </w:rPr>
      </w:pPr>
    </w:p>
    <w:p w14:paraId="1BFB271A" w14:textId="77777777" w:rsidR="00677D14" w:rsidRDefault="00677D14" w:rsidP="00281AE4">
      <w:pPr>
        <w:spacing w:line="360" w:lineRule="auto"/>
        <w:jc w:val="both"/>
        <w:rPr>
          <w:rFonts w:ascii="Times New Roman" w:hAnsi="Times New Roman" w:cs="Times New Roman"/>
          <w:sz w:val="24"/>
          <w:szCs w:val="24"/>
          <w:lang w:val="en-US"/>
        </w:rPr>
      </w:pPr>
    </w:p>
    <w:p w14:paraId="0D17BE9B" w14:textId="77777777" w:rsidR="00677D14" w:rsidRDefault="00677D14" w:rsidP="00281AE4">
      <w:pPr>
        <w:spacing w:line="360" w:lineRule="auto"/>
        <w:jc w:val="both"/>
        <w:rPr>
          <w:rFonts w:ascii="Times New Roman" w:hAnsi="Times New Roman" w:cs="Times New Roman"/>
          <w:sz w:val="24"/>
          <w:szCs w:val="24"/>
          <w:lang w:val="en-US"/>
        </w:rPr>
      </w:pPr>
    </w:p>
    <w:p w14:paraId="62F7EF96" w14:textId="77777777" w:rsidR="00677D14" w:rsidRDefault="00677D14" w:rsidP="00281AE4">
      <w:pPr>
        <w:spacing w:line="360" w:lineRule="auto"/>
        <w:jc w:val="both"/>
        <w:rPr>
          <w:rFonts w:ascii="Times New Roman" w:hAnsi="Times New Roman" w:cs="Times New Roman"/>
          <w:sz w:val="24"/>
          <w:szCs w:val="24"/>
          <w:lang w:val="en-US"/>
        </w:rPr>
      </w:pPr>
    </w:p>
    <w:p w14:paraId="7A74C5A9" w14:textId="77777777" w:rsidR="00EE1334" w:rsidRDefault="00EE1334" w:rsidP="007E06C0">
      <w:pPr>
        <w:jc w:val="center"/>
        <w:rPr>
          <w:rFonts w:ascii="Times New Roman" w:hAnsi="Times New Roman" w:cs="Times New Roman"/>
          <w:sz w:val="24"/>
          <w:szCs w:val="24"/>
        </w:rPr>
      </w:pPr>
    </w:p>
    <w:p w14:paraId="7BA1BFF9" w14:textId="77777777" w:rsidR="00EE1334" w:rsidRDefault="00EE1334" w:rsidP="007E06C0">
      <w:pPr>
        <w:jc w:val="center"/>
        <w:rPr>
          <w:rFonts w:ascii="Times New Roman" w:hAnsi="Times New Roman" w:cs="Times New Roman"/>
          <w:sz w:val="24"/>
          <w:szCs w:val="24"/>
        </w:rPr>
      </w:pPr>
    </w:p>
    <w:p w14:paraId="6F4403AD" w14:textId="77777777" w:rsidR="00EE1334" w:rsidRDefault="00EE1334" w:rsidP="007E06C0">
      <w:pPr>
        <w:jc w:val="center"/>
        <w:rPr>
          <w:rFonts w:ascii="Times New Roman" w:hAnsi="Times New Roman" w:cs="Times New Roman"/>
          <w:sz w:val="24"/>
          <w:szCs w:val="24"/>
        </w:rPr>
      </w:pPr>
    </w:p>
    <w:p w14:paraId="5CAF3EEF" w14:textId="156B2A87" w:rsidR="007E06C0" w:rsidRDefault="007E06C0" w:rsidP="007E06C0">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4A0E30D0" w14:textId="77777777" w:rsidR="0020166C" w:rsidRPr="00C710B4" w:rsidRDefault="0020166C" w:rsidP="0020166C">
      <w:pPr>
        <w:pStyle w:val="NormalWeb"/>
      </w:pPr>
      <w:r w:rsidRPr="00C710B4">
        <w:t>Bowman, J (1992).</w:t>
      </w:r>
      <w:r w:rsidRPr="00C710B4">
        <w:rPr>
          <w:rStyle w:val="Emphasis"/>
          <w:i w:val="0"/>
        </w:rPr>
        <w:t xml:space="preserve"> </w:t>
      </w:r>
      <w:r w:rsidRPr="001F5503">
        <w:rPr>
          <w:rStyle w:val="Emphasis"/>
        </w:rPr>
        <w:t>Encyclopedia of the Civil War</w:t>
      </w:r>
      <w:r w:rsidRPr="00C710B4">
        <w:rPr>
          <w:i/>
        </w:rPr>
        <w:t xml:space="preserve">, </w:t>
      </w:r>
      <w:r w:rsidRPr="00C710B4">
        <w:t>Dorchester:</w:t>
      </w:r>
      <w:r w:rsidRPr="00C710B4">
        <w:rPr>
          <w:i/>
        </w:rPr>
        <w:t xml:space="preserve"> </w:t>
      </w:r>
      <w:r w:rsidRPr="00C710B4">
        <w:t>Dorset Press</w:t>
      </w:r>
    </w:p>
    <w:p w14:paraId="1D737B2C" w14:textId="77777777" w:rsidR="0020166C" w:rsidRPr="00C710B4" w:rsidRDefault="0020166C" w:rsidP="0020166C">
      <w:pPr>
        <w:rPr>
          <w:rFonts w:ascii="Times New Roman" w:hAnsi="Times New Roman" w:cs="Times New Roman"/>
          <w:bCs/>
          <w:sz w:val="24"/>
          <w:szCs w:val="24"/>
          <w:lang w:val="en-US"/>
        </w:rPr>
      </w:pPr>
      <w:r w:rsidRPr="00C710B4">
        <w:rPr>
          <w:rFonts w:ascii="Times New Roman" w:hAnsi="Times New Roman" w:cs="Times New Roman"/>
          <w:sz w:val="24"/>
          <w:szCs w:val="24"/>
        </w:rPr>
        <w:t xml:space="preserve">Keegan, J (2017). </w:t>
      </w:r>
      <w:r w:rsidRPr="001F5503">
        <w:rPr>
          <w:rFonts w:ascii="Times New Roman" w:hAnsi="Times New Roman" w:cs="Times New Roman"/>
          <w:bCs/>
          <w:i/>
          <w:sz w:val="24"/>
          <w:szCs w:val="24"/>
          <w:lang w:val="en-US"/>
        </w:rPr>
        <w:t>The American Civil War</w:t>
      </w:r>
      <w:r w:rsidRPr="00C710B4">
        <w:rPr>
          <w:rFonts w:ascii="Times New Roman" w:hAnsi="Times New Roman" w:cs="Times New Roman"/>
          <w:bCs/>
          <w:sz w:val="24"/>
          <w:szCs w:val="24"/>
          <w:lang w:val="en-US"/>
        </w:rPr>
        <w:t>. New York: Penguin Random House.</w:t>
      </w:r>
    </w:p>
    <w:p w14:paraId="72491821" w14:textId="3E83B722" w:rsidR="0020166C" w:rsidRPr="00C710B4" w:rsidRDefault="00831F13" w:rsidP="0020166C">
      <w:pPr>
        <w:pStyle w:val="story-body-text"/>
      </w:pPr>
      <w:r w:rsidRPr="00C710B4">
        <w:t>McPherson</w:t>
      </w:r>
      <w:r w:rsidR="0020166C" w:rsidRPr="00C710B4">
        <w:t xml:space="preserve">, J (1988). </w:t>
      </w:r>
      <w:r w:rsidR="0020166C" w:rsidRPr="001F5503">
        <w:rPr>
          <w:i/>
        </w:rPr>
        <w:t>FOR CAUSE AND COMRADES: Why Men Fought in the Civil War</w:t>
      </w:r>
      <w:r w:rsidR="0020166C" w:rsidRPr="00C710B4">
        <w:t>. Oxford: Oxford University Press</w:t>
      </w:r>
    </w:p>
    <w:p w14:paraId="792F9F53" w14:textId="77777777" w:rsidR="0020166C" w:rsidRPr="00C710B4" w:rsidRDefault="0020166C" w:rsidP="0020166C">
      <w:pPr>
        <w:rPr>
          <w:rFonts w:ascii="Times New Roman" w:hAnsi="Times New Roman" w:cs="Times New Roman"/>
          <w:bCs/>
          <w:sz w:val="24"/>
          <w:szCs w:val="24"/>
          <w:lang w:val="en-US"/>
        </w:rPr>
      </w:pPr>
      <w:r w:rsidRPr="00C710B4">
        <w:rPr>
          <w:rFonts w:ascii="Times New Roman" w:hAnsi="Times New Roman" w:cs="Times New Roman"/>
          <w:bCs/>
          <w:sz w:val="24"/>
          <w:szCs w:val="24"/>
          <w:lang w:val="en-US"/>
        </w:rPr>
        <w:t xml:space="preserve">Watkins, W (2017). </w:t>
      </w:r>
      <w:r w:rsidRPr="001F5503">
        <w:rPr>
          <w:rFonts w:ascii="Times New Roman" w:hAnsi="Times New Roman" w:cs="Times New Roman"/>
          <w:bCs/>
          <w:i/>
          <w:sz w:val="24"/>
          <w:szCs w:val="24"/>
          <w:lang w:val="en-US"/>
        </w:rPr>
        <w:t xml:space="preserve">Could the Civil War Have Been </w:t>
      </w:r>
      <w:proofErr w:type="gramStart"/>
      <w:r w:rsidRPr="001F5503">
        <w:rPr>
          <w:rFonts w:ascii="Times New Roman" w:hAnsi="Times New Roman" w:cs="Times New Roman"/>
          <w:bCs/>
          <w:i/>
          <w:sz w:val="24"/>
          <w:szCs w:val="24"/>
          <w:lang w:val="en-US"/>
        </w:rPr>
        <w:t>Avoided</w:t>
      </w:r>
      <w:r w:rsidRPr="00C710B4">
        <w:rPr>
          <w:rFonts w:ascii="Times New Roman" w:hAnsi="Times New Roman" w:cs="Times New Roman"/>
          <w:bCs/>
          <w:sz w:val="24"/>
          <w:szCs w:val="24"/>
          <w:lang w:val="en-US"/>
        </w:rPr>
        <w:t>.</w:t>
      </w:r>
      <w:proofErr w:type="gramEnd"/>
      <w:r w:rsidRPr="00C710B4">
        <w:rPr>
          <w:rFonts w:ascii="Times New Roman" w:hAnsi="Times New Roman" w:cs="Times New Roman"/>
          <w:bCs/>
          <w:sz w:val="24"/>
          <w:szCs w:val="24"/>
          <w:lang w:val="en-US"/>
        </w:rPr>
        <w:t xml:space="preserve"> Retrieved from;</w:t>
      </w:r>
      <w:r w:rsidRPr="00C710B4">
        <w:rPr>
          <w:rFonts w:ascii="Times New Roman" w:hAnsi="Times New Roman" w:cs="Times New Roman"/>
          <w:sz w:val="24"/>
          <w:szCs w:val="24"/>
        </w:rPr>
        <w:t xml:space="preserve"> </w:t>
      </w:r>
      <w:r w:rsidRPr="00C710B4">
        <w:rPr>
          <w:rFonts w:ascii="Times New Roman" w:hAnsi="Times New Roman" w:cs="Times New Roman"/>
          <w:bCs/>
          <w:sz w:val="24"/>
          <w:szCs w:val="24"/>
          <w:lang w:val="en-US"/>
        </w:rPr>
        <w:t>http://blog.independent.org/2017/05/01/could-the-civil-war-have-been-avoided/</w:t>
      </w:r>
    </w:p>
    <w:p w14:paraId="33001E60" w14:textId="77777777" w:rsidR="00677D14" w:rsidRPr="00F03D1B" w:rsidRDefault="00677D14" w:rsidP="00677D14">
      <w:pPr>
        <w:rPr>
          <w:rFonts w:ascii="Times New Roman" w:hAnsi="Times New Roman" w:cs="Times New Roman"/>
          <w:sz w:val="24"/>
          <w:szCs w:val="24"/>
        </w:rPr>
      </w:pPr>
    </w:p>
    <w:p w14:paraId="269A2005" w14:textId="77777777" w:rsidR="00677D14" w:rsidRPr="00281AE4" w:rsidRDefault="00677D14" w:rsidP="00281AE4">
      <w:pPr>
        <w:spacing w:line="360" w:lineRule="auto"/>
        <w:jc w:val="both"/>
        <w:rPr>
          <w:rFonts w:ascii="Times New Roman" w:hAnsi="Times New Roman" w:cs="Times New Roman"/>
          <w:sz w:val="24"/>
          <w:szCs w:val="24"/>
          <w:lang w:val="en-US"/>
        </w:rPr>
      </w:pPr>
    </w:p>
    <w:sectPr w:rsidR="00677D14" w:rsidRPr="00281A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A7"/>
    <w:rsid w:val="00006EAB"/>
    <w:rsid w:val="00021DAA"/>
    <w:rsid w:val="00051A99"/>
    <w:rsid w:val="000A34B5"/>
    <w:rsid w:val="000D6E55"/>
    <w:rsid w:val="00146E63"/>
    <w:rsid w:val="00155308"/>
    <w:rsid w:val="001F5503"/>
    <w:rsid w:val="0020166C"/>
    <w:rsid w:val="00262E10"/>
    <w:rsid w:val="00281AE4"/>
    <w:rsid w:val="00282B5B"/>
    <w:rsid w:val="00287A94"/>
    <w:rsid w:val="002945AF"/>
    <w:rsid w:val="002B6F08"/>
    <w:rsid w:val="002C3EC9"/>
    <w:rsid w:val="00374D09"/>
    <w:rsid w:val="003D226E"/>
    <w:rsid w:val="003F30FF"/>
    <w:rsid w:val="0041680A"/>
    <w:rsid w:val="00437457"/>
    <w:rsid w:val="00452818"/>
    <w:rsid w:val="00493E58"/>
    <w:rsid w:val="004974A3"/>
    <w:rsid w:val="004C1406"/>
    <w:rsid w:val="004D5467"/>
    <w:rsid w:val="004D553D"/>
    <w:rsid w:val="004E414B"/>
    <w:rsid w:val="005515D6"/>
    <w:rsid w:val="00566363"/>
    <w:rsid w:val="005C5F45"/>
    <w:rsid w:val="005C68A4"/>
    <w:rsid w:val="005D26F0"/>
    <w:rsid w:val="00643307"/>
    <w:rsid w:val="00661ECC"/>
    <w:rsid w:val="00677D14"/>
    <w:rsid w:val="006926C2"/>
    <w:rsid w:val="006935B8"/>
    <w:rsid w:val="006B0722"/>
    <w:rsid w:val="006D2504"/>
    <w:rsid w:val="007113EA"/>
    <w:rsid w:val="00761572"/>
    <w:rsid w:val="0076489E"/>
    <w:rsid w:val="0077137D"/>
    <w:rsid w:val="0079427E"/>
    <w:rsid w:val="007D053C"/>
    <w:rsid w:val="007E06C0"/>
    <w:rsid w:val="00831F13"/>
    <w:rsid w:val="008749FB"/>
    <w:rsid w:val="008C24F3"/>
    <w:rsid w:val="008E5A5F"/>
    <w:rsid w:val="009542B9"/>
    <w:rsid w:val="00972031"/>
    <w:rsid w:val="009E0090"/>
    <w:rsid w:val="00A6197A"/>
    <w:rsid w:val="00A73A81"/>
    <w:rsid w:val="00A80C71"/>
    <w:rsid w:val="00A952C0"/>
    <w:rsid w:val="00AA4EAA"/>
    <w:rsid w:val="00AC729B"/>
    <w:rsid w:val="00AF49D0"/>
    <w:rsid w:val="00B049C5"/>
    <w:rsid w:val="00B15CD3"/>
    <w:rsid w:val="00B235DD"/>
    <w:rsid w:val="00B40B2E"/>
    <w:rsid w:val="00B51417"/>
    <w:rsid w:val="00BE4142"/>
    <w:rsid w:val="00BF48A7"/>
    <w:rsid w:val="00BF66D8"/>
    <w:rsid w:val="00C510D3"/>
    <w:rsid w:val="00C9217F"/>
    <w:rsid w:val="00CA1F5A"/>
    <w:rsid w:val="00CA7AEC"/>
    <w:rsid w:val="00CD7AAB"/>
    <w:rsid w:val="00DD46BC"/>
    <w:rsid w:val="00E0365A"/>
    <w:rsid w:val="00E363C3"/>
    <w:rsid w:val="00E45083"/>
    <w:rsid w:val="00E6229A"/>
    <w:rsid w:val="00E96336"/>
    <w:rsid w:val="00ED64B7"/>
    <w:rsid w:val="00EE1334"/>
    <w:rsid w:val="00F469BC"/>
    <w:rsid w:val="00F6358E"/>
    <w:rsid w:val="00FA525A"/>
    <w:rsid w:val="00FB5580"/>
    <w:rsid w:val="00FB700F"/>
    <w:rsid w:val="00FD7E0D"/>
    <w:rsid w:val="00FD7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057E"/>
  <w15:docId w15:val="{22F2C671-3385-45EA-83D1-42A474D8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7D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77D14"/>
    <w:rPr>
      <w:i/>
      <w:iCs/>
    </w:rPr>
  </w:style>
  <w:style w:type="paragraph" w:customStyle="1" w:styleId="story-body-text">
    <w:name w:val="story-body-text"/>
    <w:basedOn w:val="Normal"/>
    <w:rsid w:val="00677D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Peninnah Kalondu</cp:lastModifiedBy>
  <cp:revision>30</cp:revision>
  <dcterms:created xsi:type="dcterms:W3CDTF">2018-12-01T16:23:00Z</dcterms:created>
  <dcterms:modified xsi:type="dcterms:W3CDTF">2018-12-01T17:05:00Z</dcterms:modified>
</cp:coreProperties>
</file>